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0A5E" w14:textId="77777777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</w:p>
    <w:p w14:paraId="67069FFF" w14:textId="77777777" w:rsidR="00B85824" w:rsidRPr="00C502F5" w:rsidRDefault="00B85824" w:rsidP="00C502F5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C502F5">
        <w:rPr>
          <w:rFonts w:asciiTheme="minorHAnsi" w:hAnsiTheme="minorHAnsi"/>
          <w:b/>
          <w:bCs/>
        </w:rPr>
        <w:t>ANNEX 2</w:t>
      </w:r>
    </w:p>
    <w:p w14:paraId="0434F08D" w14:textId="77777777" w:rsidR="00B85824" w:rsidRPr="00C502F5" w:rsidRDefault="00B85824" w:rsidP="00C502F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7DFD0ECF" w14:textId="77777777" w:rsidR="00B85824" w:rsidRPr="00C502F5" w:rsidRDefault="00B85824" w:rsidP="00C502F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C502F5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502F5">
        <w:rPr>
          <w:rFonts w:asciiTheme="minorHAnsi" w:hAnsiTheme="minorHAnsi" w:cs="Arial"/>
        </w:rPr>
        <w:t xml:space="preserve"> </w:t>
      </w:r>
      <w:r w:rsidRPr="00C502F5">
        <w:rPr>
          <w:rFonts w:asciiTheme="minorHAnsi" w:hAnsiTheme="minorHAnsi" w:cs="Arial"/>
          <w:i/>
        </w:rPr>
        <w:t>(persona de contacte......................,</w:t>
      </w:r>
      <w:r w:rsidRPr="00C502F5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C502F5">
        <w:rPr>
          <w:rFonts w:asciiTheme="minorHAnsi" w:hAnsiTheme="minorHAnsi" w:cs="Arial"/>
          <w:i/>
        </w:rPr>
        <w:t>consignar objecte del contracte i lots, si escau</w:t>
      </w:r>
      <w:r w:rsidRPr="00C502F5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35A43BBB" w14:textId="77777777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</w:p>
    <w:p w14:paraId="7894566A" w14:textId="77777777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  <w:r w:rsidRPr="00C502F5">
        <w:rPr>
          <w:rFonts w:asciiTheme="minorHAnsi" w:hAnsiTheme="minorHAnsi"/>
        </w:rPr>
        <w:t>DECLARO RESPONSABLEMENT:</w:t>
      </w:r>
    </w:p>
    <w:p w14:paraId="1CDDBF98" w14:textId="77777777" w:rsidR="002E668C" w:rsidRPr="00C502F5" w:rsidRDefault="002E668C" w:rsidP="00C502F5">
      <w:pPr>
        <w:spacing w:line="276" w:lineRule="auto"/>
        <w:contextualSpacing/>
        <w:jc w:val="both"/>
        <w:textAlignment w:val="baseline"/>
        <w:rPr>
          <w:rFonts w:asciiTheme="minorHAnsi" w:hAnsiTheme="minorHAnsi" w:cs="Arial"/>
        </w:rPr>
      </w:pPr>
    </w:p>
    <w:p w14:paraId="38BF5348" w14:textId="7A420F72" w:rsidR="00885735" w:rsidRPr="00C502F5" w:rsidRDefault="00885735" w:rsidP="00C502F5">
      <w:pPr>
        <w:pStyle w:val="Default"/>
        <w:numPr>
          <w:ilvl w:val="0"/>
          <w:numId w:val="32"/>
        </w:numPr>
        <w:spacing w:line="276" w:lineRule="auto"/>
        <w:ind w:right="425"/>
        <w:jc w:val="both"/>
        <w:rPr>
          <w:rFonts w:asciiTheme="minorHAnsi" w:hAnsiTheme="minorHAnsi" w:cstheme="minorHAnsi"/>
        </w:rPr>
      </w:pPr>
      <w:r w:rsidRPr="00C502F5">
        <w:rPr>
          <w:rFonts w:asciiTheme="minorHAnsi" w:hAnsiTheme="minorHAnsi" w:cstheme="minorHAnsi"/>
        </w:rPr>
        <w:t xml:space="preserve">Que disposo de la classificació PT05, o acreditació de la presentació de document acreditatiu de la sol·licitud de inscripció en el Registro Oficial de </w:t>
      </w:r>
      <w:proofErr w:type="spellStart"/>
      <w:r w:rsidRPr="00C502F5">
        <w:rPr>
          <w:rFonts w:asciiTheme="minorHAnsi" w:hAnsiTheme="minorHAnsi" w:cstheme="minorHAnsi"/>
        </w:rPr>
        <w:t>Biocidas</w:t>
      </w:r>
      <w:proofErr w:type="spellEnd"/>
      <w:r w:rsidRPr="00C502F5">
        <w:rPr>
          <w:rFonts w:asciiTheme="minorHAnsi" w:hAnsiTheme="minorHAnsi" w:cstheme="minorHAnsi"/>
        </w:rPr>
        <w:t xml:space="preserve"> de la </w:t>
      </w:r>
      <w:proofErr w:type="spellStart"/>
      <w:r w:rsidRPr="00C502F5">
        <w:rPr>
          <w:rFonts w:asciiTheme="minorHAnsi" w:hAnsiTheme="minorHAnsi" w:cstheme="minorHAnsi"/>
        </w:rPr>
        <w:t>Dirección</w:t>
      </w:r>
      <w:proofErr w:type="spellEnd"/>
      <w:r w:rsidRPr="00C502F5">
        <w:rPr>
          <w:rFonts w:asciiTheme="minorHAnsi" w:hAnsiTheme="minorHAnsi" w:cstheme="minorHAnsi"/>
        </w:rPr>
        <w:t xml:space="preserve"> General de Salud Pública del </w:t>
      </w:r>
      <w:proofErr w:type="spellStart"/>
      <w:r w:rsidRPr="00C502F5">
        <w:rPr>
          <w:rFonts w:asciiTheme="minorHAnsi" w:hAnsiTheme="minorHAnsi" w:cstheme="minorHAnsi"/>
        </w:rPr>
        <w:t>Ministerio</w:t>
      </w:r>
      <w:proofErr w:type="spellEnd"/>
      <w:r w:rsidRPr="00C502F5">
        <w:rPr>
          <w:rFonts w:asciiTheme="minorHAnsi" w:hAnsiTheme="minorHAnsi" w:cstheme="minorHAnsi"/>
        </w:rPr>
        <w:t xml:space="preserve"> de </w:t>
      </w:r>
      <w:proofErr w:type="spellStart"/>
      <w:r w:rsidRPr="00C502F5">
        <w:rPr>
          <w:rFonts w:asciiTheme="minorHAnsi" w:hAnsiTheme="minorHAnsi" w:cstheme="minorHAnsi"/>
        </w:rPr>
        <w:t>Sanidad</w:t>
      </w:r>
      <w:proofErr w:type="spellEnd"/>
      <w:r w:rsidRPr="00C502F5">
        <w:rPr>
          <w:rFonts w:asciiTheme="minorHAnsi" w:hAnsiTheme="minorHAnsi" w:cstheme="minorHAnsi"/>
        </w:rPr>
        <w:t xml:space="preserve">, Consumo y </w:t>
      </w:r>
      <w:proofErr w:type="spellStart"/>
      <w:r w:rsidRPr="00C502F5">
        <w:rPr>
          <w:rFonts w:asciiTheme="minorHAnsi" w:hAnsiTheme="minorHAnsi" w:cstheme="minorHAnsi"/>
        </w:rPr>
        <w:t>Bienestar</w:t>
      </w:r>
      <w:proofErr w:type="spellEnd"/>
      <w:r w:rsidRPr="00C502F5">
        <w:rPr>
          <w:rFonts w:asciiTheme="minorHAnsi" w:hAnsiTheme="minorHAnsi" w:cstheme="minorHAnsi"/>
        </w:rPr>
        <w:t xml:space="preserve"> Social. Aquest document ha de tenir data anterior a 01/01/2019 per estar autoritzat a comercialitzar en període transitori el producte pendent d’acreditació segons RD 1054/2012 i RD 528/2012.</w:t>
      </w:r>
    </w:p>
    <w:p w14:paraId="080FB1CF" w14:textId="77777777" w:rsidR="00885735" w:rsidRPr="00C502F5" w:rsidRDefault="00885735" w:rsidP="00C502F5">
      <w:pPr>
        <w:pStyle w:val="Prrafodelista"/>
        <w:autoSpaceDE w:val="0"/>
        <w:autoSpaceDN w:val="0"/>
        <w:adjustRightInd w:val="0"/>
        <w:spacing w:line="276" w:lineRule="auto"/>
        <w:ind w:left="1080" w:right="425"/>
        <w:jc w:val="both"/>
        <w:rPr>
          <w:rFonts w:asciiTheme="minorHAnsi" w:eastAsia="Calibri" w:hAnsiTheme="minorHAnsi" w:cstheme="minorHAnsi"/>
          <w:color w:val="000000"/>
          <w:lang w:eastAsia="ca-ES"/>
        </w:rPr>
      </w:pPr>
    </w:p>
    <w:p w14:paraId="020BDBFA" w14:textId="464960B4" w:rsidR="002E668C" w:rsidRPr="00C502F5" w:rsidRDefault="002E668C" w:rsidP="00C502F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eastAsia="Calibri" w:hAnsiTheme="minorHAnsi" w:cstheme="minorHAnsi"/>
          <w:color w:val="000000"/>
          <w:lang w:eastAsia="ca-ES"/>
        </w:rPr>
      </w:pPr>
      <w:r w:rsidRPr="00C502F5">
        <w:rPr>
          <w:rFonts w:asciiTheme="minorHAnsi" w:eastAsia="Calibri" w:hAnsiTheme="minorHAnsi" w:cstheme="minorHAnsi"/>
          <w:color w:val="000000"/>
          <w:lang w:eastAsia="ca-ES"/>
        </w:rPr>
        <w:t xml:space="preserve">Que es disposa del Certificat que el reactiu ofertat compleix la </w:t>
      </w:r>
      <w:r w:rsidRPr="00C502F5">
        <w:rPr>
          <w:rFonts w:asciiTheme="minorHAnsi" w:eastAsia="Calibri" w:hAnsiTheme="minorHAnsi" w:cstheme="minorHAnsi"/>
          <w:lang w:eastAsia="ca-ES"/>
        </w:rPr>
        <w:t xml:space="preserve">Norma UNE-EN 901 per al HIPOCLORIT SODIC i Norma </w:t>
      </w:r>
      <w:r w:rsidRPr="00C502F5">
        <w:rPr>
          <w:rFonts w:asciiTheme="minorHAnsi" w:eastAsia="Calibri" w:hAnsiTheme="minorHAnsi" w:cstheme="minorHAnsi"/>
          <w:color w:val="000000"/>
          <w:lang w:eastAsia="ca-ES"/>
        </w:rPr>
        <w:t>UNE-EN 896:2013 per al HIDROXID SODIC</w:t>
      </w:r>
      <w:r w:rsidRPr="00C502F5">
        <w:rPr>
          <w:rFonts w:asciiTheme="minorHAnsi" w:eastAsia="Calibri" w:hAnsiTheme="minorHAnsi" w:cstheme="minorHAnsi"/>
          <w:lang w:eastAsia="ca-ES"/>
        </w:rPr>
        <w:t xml:space="preserve"> sobre productes químics utilitzats en el tractament d’aigua destinada al consum humà.</w:t>
      </w:r>
    </w:p>
    <w:p w14:paraId="1E559C94" w14:textId="77777777" w:rsidR="002E668C" w:rsidRPr="00C502F5" w:rsidRDefault="002E668C" w:rsidP="00C502F5">
      <w:pPr>
        <w:pStyle w:val="Prrafodelista"/>
        <w:autoSpaceDE w:val="0"/>
        <w:autoSpaceDN w:val="0"/>
        <w:adjustRightInd w:val="0"/>
        <w:spacing w:line="276" w:lineRule="auto"/>
        <w:ind w:left="1080" w:right="425"/>
        <w:jc w:val="both"/>
        <w:rPr>
          <w:rFonts w:asciiTheme="minorHAnsi" w:eastAsia="Calibri" w:hAnsiTheme="minorHAnsi" w:cstheme="minorHAnsi"/>
          <w:color w:val="000000"/>
          <w:lang w:eastAsia="ca-ES"/>
        </w:rPr>
      </w:pPr>
    </w:p>
    <w:p w14:paraId="1C02AA50" w14:textId="55649CFA" w:rsidR="002E668C" w:rsidRPr="00C502F5" w:rsidRDefault="002E668C" w:rsidP="00C502F5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eastAsia="Calibri" w:hAnsiTheme="minorHAnsi" w:cstheme="minorHAnsi"/>
          <w:color w:val="000000"/>
          <w:lang w:eastAsia="ca-ES"/>
        </w:rPr>
      </w:pPr>
      <w:r w:rsidRPr="00C502F5">
        <w:rPr>
          <w:rFonts w:asciiTheme="minorHAnsi" w:eastAsia="Calibri" w:hAnsiTheme="minorHAnsi" w:cstheme="minorHAnsi"/>
          <w:lang w:eastAsia="ca-ES"/>
        </w:rPr>
        <w:t>Que es disposa de la Fitxa Tècnica del Producte i Fitxa de Seguretat</w:t>
      </w:r>
      <w:r w:rsidRPr="00C502F5">
        <w:rPr>
          <w:rFonts w:asciiTheme="minorHAnsi" w:eastAsia="Calibri" w:hAnsiTheme="minorHAnsi" w:cstheme="minorHAnsi"/>
          <w:color w:val="000000"/>
          <w:lang w:eastAsia="ca-ES"/>
        </w:rPr>
        <w:t xml:space="preserve"> d’acord amb el que esta establert al Reglament CE 1907/2006 del Parlament Europeu i del Consell, de 18 de Desembre de 2006 (REACH) i Reglament UE 2015/830 de la Comissió, de 28 de Maig del 2015.</w:t>
      </w:r>
    </w:p>
    <w:p w14:paraId="0FE6FA0A" w14:textId="77777777" w:rsidR="002E668C" w:rsidRPr="00C502F5" w:rsidRDefault="002E668C" w:rsidP="00C502F5">
      <w:pPr>
        <w:autoSpaceDE w:val="0"/>
        <w:autoSpaceDN w:val="0"/>
        <w:adjustRightInd w:val="0"/>
        <w:spacing w:line="276" w:lineRule="auto"/>
        <w:ind w:right="425"/>
        <w:jc w:val="both"/>
        <w:rPr>
          <w:rFonts w:asciiTheme="minorHAnsi" w:eastAsia="Calibri" w:hAnsiTheme="minorHAnsi" w:cstheme="minorHAnsi"/>
          <w:color w:val="000000"/>
          <w:lang w:eastAsia="ca-ES"/>
        </w:rPr>
      </w:pPr>
    </w:p>
    <w:p w14:paraId="2D4C8426" w14:textId="4B0E192E" w:rsidR="002E668C" w:rsidRPr="00C502F5" w:rsidRDefault="002E668C" w:rsidP="00C502F5">
      <w:pPr>
        <w:pStyle w:val="Prrafodelista"/>
        <w:numPr>
          <w:ilvl w:val="0"/>
          <w:numId w:val="32"/>
        </w:numPr>
        <w:spacing w:line="276" w:lineRule="auto"/>
        <w:jc w:val="both"/>
        <w:textAlignment w:val="baseline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compleix la disponibilitat de magatzem i oficines de la clàusula 9.1 del PCT.</w:t>
      </w:r>
    </w:p>
    <w:p w14:paraId="76E8E66E" w14:textId="77777777" w:rsidR="002E668C" w:rsidRPr="00C502F5" w:rsidRDefault="002E668C" w:rsidP="00C502F5">
      <w:pPr>
        <w:spacing w:line="276" w:lineRule="auto"/>
        <w:jc w:val="both"/>
        <w:textAlignment w:val="baseline"/>
        <w:rPr>
          <w:rFonts w:asciiTheme="minorHAnsi" w:hAnsiTheme="minorHAnsi" w:cs="Arial"/>
        </w:rPr>
      </w:pPr>
    </w:p>
    <w:p w14:paraId="6B76826A" w14:textId="7BAB71C8" w:rsidR="002E668C" w:rsidRPr="00C502F5" w:rsidRDefault="002E668C" w:rsidP="00C502F5">
      <w:pPr>
        <w:pStyle w:val="Prrafodelista"/>
        <w:numPr>
          <w:ilvl w:val="0"/>
          <w:numId w:val="32"/>
        </w:numPr>
        <w:spacing w:line="276" w:lineRule="auto"/>
        <w:jc w:val="both"/>
        <w:textAlignment w:val="baseline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disposa de les eines i maquinària a que es fa referència a la clàusula 9.2 del PCT.</w:t>
      </w:r>
    </w:p>
    <w:p w14:paraId="7B390CF9" w14:textId="77777777" w:rsidR="002E668C" w:rsidRPr="00C502F5" w:rsidRDefault="002E668C" w:rsidP="00C502F5">
      <w:pPr>
        <w:spacing w:line="276" w:lineRule="auto"/>
        <w:jc w:val="both"/>
        <w:textAlignment w:val="baseline"/>
        <w:rPr>
          <w:rFonts w:asciiTheme="minorHAnsi" w:hAnsiTheme="minorHAnsi" w:cs="Arial"/>
        </w:rPr>
      </w:pPr>
    </w:p>
    <w:p w14:paraId="3C7609D4" w14:textId="61F3BB65" w:rsidR="002E668C" w:rsidRPr="00C502F5" w:rsidRDefault="002E668C" w:rsidP="00C502F5">
      <w:pPr>
        <w:pStyle w:val="Prrafodelista"/>
        <w:numPr>
          <w:ilvl w:val="0"/>
          <w:numId w:val="32"/>
        </w:numPr>
        <w:spacing w:line="276" w:lineRule="auto"/>
        <w:jc w:val="both"/>
        <w:textAlignment w:val="baseline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l’empresa té contractat un Enginyer Tècnic Industrial.</w:t>
      </w:r>
    </w:p>
    <w:p w14:paraId="5E69042E" w14:textId="77777777" w:rsidR="002E668C" w:rsidRPr="00C502F5" w:rsidRDefault="002E668C" w:rsidP="00C502F5">
      <w:pPr>
        <w:spacing w:line="276" w:lineRule="auto"/>
        <w:jc w:val="both"/>
        <w:textAlignment w:val="baseline"/>
        <w:rPr>
          <w:rFonts w:asciiTheme="minorHAnsi" w:hAnsiTheme="minorHAnsi" w:cs="Arial"/>
        </w:rPr>
      </w:pPr>
    </w:p>
    <w:p w14:paraId="1763E475" w14:textId="77777777" w:rsidR="002E668C" w:rsidRPr="00C502F5" w:rsidRDefault="002E668C" w:rsidP="00C502F5">
      <w:pPr>
        <w:pStyle w:val="Prrafodelista"/>
        <w:numPr>
          <w:ilvl w:val="0"/>
          <w:numId w:val="32"/>
        </w:numPr>
        <w:spacing w:line="276" w:lineRule="auto"/>
        <w:jc w:val="both"/>
        <w:textAlignment w:val="baseline"/>
        <w:rPr>
          <w:rFonts w:asciiTheme="minorHAnsi" w:hAnsiTheme="minorHAnsi" w:cs="Arial"/>
        </w:rPr>
      </w:pPr>
      <w:r w:rsidRPr="00C502F5">
        <w:rPr>
          <w:rFonts w:asciiTheme="minorHAnsi" w:hAnsiTheme="minorHAnsi" w:cs="Arial"/>
        </w:rPr>
        <w:t>Que es designarà un conseller de Seguretat ADR que actuarà d’interlocutor directe amb el conseller de Seguretat d’ABSA.</w:t>
      </w:r>
    </w:p>
    <w:p w14:paraId="3D0F9827" w14:textId="77777777" w:rsidR="002E668C" w:rsidRPr="00C502F5" w:rsidRDefault="002E668C" w:rsidP="00C502F5">
      <w:pPr>
        <w:pStyle w:val="Textoindependiente"/>
        <w:spacing w:after="0" w:line="276" w:lineRule="auto"/>
        <w:ind w:left="1080" w:right="423"/>
        <w:jc w:val="both"/>
        <w:rPr>
          <w:rFonts w:asciiTheme="minorHAnsi" w:hAnsiTheme="minorHAnsi" w:cstheme="minorHAnsi"/>
        </w:rPr>
      </w:pPr>
    </w:p>
    <w:p w14:paraId="65637B0E" w14:textId="77777777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</w:p>
    <w:p w14:paraId="3474C49E" w14:textId="77777777" w:rsidR="00B85824" w:rsidRPr="00C502F5" w:rsidRDefault="00B85824" w:rsidP="00C502F5">
      <w:pPr>
        <w:spacing w:line="276" w:lineRule="auto"/>
        <w:rPr>
          <w:rFonts w:asciiTheme="minorHAnsi" w:hAnsiTheme="minorHAnsi"/>
          <w:i/>
          <w:iCs/>
        </w:rPr>
      </w:pPr>
      <w:r w:rsidRPr="00C502F5">
        <w:rPr>
          <w:rFonts w:asciiTheme="minorHAnsi" w:hAnsiTheme="minorHAnsi"/>
          <w:i/>
          <w:iCs/>
        </w:rPr>
        <w:t>“Data i signatura.......”</w:t>
      </w:r>
    </w:p>
    <w:p w14:paraId="7EA7B6E3" w14:textId="274BFC2A" w:rsidR="00B85824" w:rsidRPr="00C502F5" w:rsidRDefault="00B85824" w:rsidP="00C502F5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B85824" w:rsidRPr="00C502F5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9552F8" w:rsidRDefault="009552F8" w:rsidP="009A315E">
      <w:r>
        <w:separator/>
      </w:r>
    </w:p>
  </w:endnote>
  <w:endnote w:type="continuationSeparator" w:id="0">
    <w:p w14:paraId="7C86EC0B" w14:textId="77777777" w:rsidR="009552F8" w:rsidRDefault="009552F8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9552F8" w:rsidRDefault="009552F8" w:rsidP="009A315E">
      <w:r>
        <w:separator/>
      </w:r>
    </w:p>
  </w:footnote>
  <w:footnote w:type="continuationSeparator" w:id="0">
    <w:p w14:paraId="5796A65D" w14:textId="77777777" w:rsidR="009552F8" w:rsidRDefault="009552F8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64778068" w:rsidR="009552F8" w:rsidRDefault="009552F8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B221B"/>
    <w:multiLevelType w:val="hybridMultilevel"/>
    <w:tmpl w:val="53F2C5E6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400B"/>
    <w:multiLevelType w:val="hybridMultilevel"/>
    <w:tmpl w:val="4EE6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40F9B"/>
    <w:multiLevelType w:val="hybridMultilevel"/>
    <w:tmpl w:val="625821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3" w15:restartNumberingAfterBreak="0">
    <w:nsid w:val="70356EEF"/>
    <w:multiLevelType w:val="hybridMultilevel"/>
    <w:tmpl w:val="0AF2566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5"/>
  </w:num>
  <w:num w:numId="9">
    <w:abstractNumId w:val="15"/>
  </w:num>
  <w:num w:numId="10">
    <w:abstractNumId w:val="21"/>
  </w:num>
  <w:num w:numId="11">
    <w:abstractNumId w:val="34"/>
  </w:num>
  <w:num w:numId="12">
    <w:abstractNumId w:val="3"/>
  </w:num>
  <w:num w:numId="13">
    <w:abstractNumId w:val="0"/>
  </w:num>
  <w:num w:numId="14">
    <w:abstractNumId w:val="25"/>
  </w:num>
  <w:num w:numId="15">
    <w:abstractNumId w:val="30"/>
  </w:num>
  <w:num w:numId="16">
    <w:abstractNumId w:val="32"/>
  </w:num>
  <w:num w:numId="17">
    <w:abstractNumId w:val="31"/>
  </w:num>
  <w:num w:numId="18">
    <w:abstractNumId w:val="28"/>
  </w:num>
  <w:num w:numId="19">
    <w:abstractNumId w:val="9"/>
  </w:num>
  <w:num w:numId="20">
    <w:abstractNumId w:val="11"/>
  </w:num>
  <w:num w:numId="21">
    <w:abstractNumId w:val="27"/>
  </w:num>
  <w:num w:numId="22">
    <w:abstractNumId w:val="35"/>
  </w:num>
  <w:num w:numId="23">
    <w:abstractNumId w:val="24"/>
  </w:num>
  <w:num w:numId="24">
    <w:abstractNumId w:val="17"/>
  </w:num>
  <w:num w:numId="25">
    <w:abstractNumId w:val="4"/>
  </w:num>
  <w:num w:numId="26">
    <w:abstractNumId w:val="12"/>
  </w:num>
  <w:num w:numId="27">
    <w:abstractNumId w:val="37"/>
  </w:num>
  <w:num w:numId="28">
    <w:abstractNumId w:val="1"/>
  </w:num>
  <w:num w:numId="29">
    <w:abstractNumId w:val="26"/>
  </w:num>
  <w:num w:numId="30">
    <w:abstractNumId w:val="36"/>
  </w:num>
  <w:num w:numId="31">
    <w:abstractNumId w:val="23"/>
  </w:num>
  <w:num w:numId="32">
    <w:abstractNumId w:val="18"/>
  </w:num>
  <w:num w:numId="33">
    <w:abstractNumId w:val="8"/>
  </w:num>
  <w:num w:numId="34">
    <w:abstractNumId w:val="33"/>
  </w:num>
  <w:num w:numId="35">
    <w:abstractNumId w:val="13"/>
  </w:num>
  <w:num w:numId="36">
    <w:abstractNumId w:val="19"/>
  </w:num>
  <w:num w:numId="37">
    <w:abstractNumId w:val="2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C2D2E"/>
    <w:rsid w:val="000D7216"/>
    <w:rsid w:val="001D4013"/>
    <w:rsid w:val="001D4C86"/>
    <w:rsid w:val="001E70C9"/>
    <w:rsid w:val="00213CFA"/>
    <w:rsid w:val="0022565B"/>
    <w:rsid w:val="002E4CF7"/>
    <w:rsid w:val="002E668C"/>
    <w:rsid w:val="002F0DB6"/>
    <w:rsid w:val="002F6825"/>
    <w:rsid w:val="00305E79"/>
    <w:rsid w:val="00312508"/>
    <w:rsid w:val="00330B07"/>
    <w:rsid w:val="00334D3C"/>
    <w:rsid w:val="00341059"/>
    <w:rsid w:val="003537E5"/>
    <w:rsid w:val="00355478"/>
    <w:rsid w:val="00382659"/>
    <w:rsid w:val="0038617B"/>
    <w:rsid w:val="003907CF"/>
    <w:rsid w:val="003F4715"/>
    <w:rsid w:val="00471A26"/>
    <w:rsid w:val="004772AF"/>
    <w:rsid w:val="00484F22"/>
    <w:rsid w:val="004B0E96"/>
    <w:rsid w:val="004B69BF"/>
    <w:rsid w:val="004E7A73"/>
    <w:rsid w:val="00531898"/>
    <w:rsid w:val="005377E6"/>
    <w:rsid w:val="00592964"/>
    <w:rsid w:val="006024A7"/>
    <w:rsid w:val="006406EB"/>
    <w:rsid w:val="00643C58"/>
    <w:rsid w:val="00673175"/>
    <w:rsid w:val="00686E48"/>
    <w:rsid w:val="006927C5"/>
    <w:rsid w:val="00720A43"/>
    <w:rsid w:val="00770834"/>
    <w:rsid w:val="00795467"/>
    <w:rsid w:val="007965B4"/>
    <w:rsid w:val="007B7C52"/>
    <w:rsid w:val="007D2828"/>
    <w:rsid w:val="007E161D"/>
    <w:rsid w:val="008012FF"/>
    <w:rsid w:val="00846B77"/>
    <w:rsid w:val="00861945"/>
    <w:rsid w:val="00885735"/>
    <w:rsid w:val="008A4613"/>
    <w:rsid w:val="009018FA"/>
    <w:rsid w:val="0090622D"/>
    <w:rsid w:val="00910B42"/>
    <w:rsid w:val="00944CDB"/>
    <w:rsid w:val="009552F8"/>
    <w:rsid w:val="0095568F"/>
    <w:rsid w:val="00971F32"/>
    <w:rsid w:val="0097462E"/>
    <w:rsid w:val="009909BB"/>
    <w:rsid w:val="009A315E"/>
    <w:rsid w:val="009C2E23"/>
    <w:rsid w:val="009D742D"/>
    <w:rsid w:val="009F2C88"/>
    <w:rsid w:val="00A13813"/>
    <w:rsid w:val="00A27AE8"/>
    <w:rsid w:val="00AA18A8"/>
    <w:rsid w:val="00AD44DF"/>
    <w:rsid w:val="00B10525"/>
    <w:rsid w:val="00B348D0"/>
    <w:rsid w:val="00B85824"/>
    <w:rsid w:val="00B87222"/>
    <w:rsid w:val="00B936C4"/>
    <w:rsid w:val="00BE66DD"/>
    <w:rsid w:val="00C13547"/>
    <w:rsid w:val="00C20F6A"/>
    <w:rsid w:val="00C502F5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854C6"/>
    <w:rsid w:val="00EA2C04"/>
    <w:rsid w:val="00ED3CD0"/>
    <w:rsid w:val="00F405EE"/>
    <w:rsid w:val="00F45F25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B85824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B8582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858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85824"/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D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4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462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BF64-DD83-4398-9D44-925F40F5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2022-03-02T16:02:00Z</cp:lastPrinted>
  <dcterms:created xsi:type="dcterms:W3CDTF">2022-02-28T10:13:00Z</dcterms:created>
  <dcterms:modified xsi:type="dcterms:W3CDTF">2022-03-03T08:10:00Z</dcterms:modified>
</cp:coreProperties>
</file>